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Data Processing Addendum (SAMPLE — deep)</w:t>
      </w:r>
    </w:p>
    <w:p>
      <w:r>
        <w:t>Fictional SAMPLE DPA with annex placeholders. Not legal advice.</w:t>
      </w:r>
    </w:p>
    <w:p>
      <w:r>
        <w:t>Controller: Example Controller Ltd</w:t>
      </w:r>
    </w:p>
    <w:p>
      <w:r>
        <w:t>Processor: Example Processor Inc</w:t>
      </w:r>
    </w:p>
    <w:p>
      <w:pPr>
        <w:pStyle w:val="Heading1"/>
      </w:pPr>
      <w:r>
        <w:t>1. Subject matter</w:t>
      </w:r>
    </w:p>
    <w:p>
      <w:r>
        <w:t>Processing of SAMPLE customer records to provide the contracted service.</w:t>
      </w:r>
    </w:p>
    <w:p>
      <w:pPr>
        <w:pStyle w:val="Heading1"/>
      </w:pPr>
      <w:r>
        <w:t>2. Duration</w:t>
      </w:r>
    </w:p>
    <w:p>
      <w:r>
        <w:t>Term of the principal SAMPLE agreement plus deletion window.</w:t>
      </w:r>
    </w:p>
    <w:p>
      <w:pPr>
        <w:pStyle w:val="Heading1"/>
      </w:pPr>
      <w:r>
        <w:t>3. Security measures</w:t>
      </w:r>
    </w:p>
    <w:p>
      <w:pPr>
        <w:pStyle w:val="ListBullet"/>
      </w:pPr>
      <w:r>
        <w:t>Encryption in transit</w:t>
      </w:r>
    </w:p>
    <w:p>
      <w:pPr>
        <w:pStyle w:val="ListBullet"/>
      </w:pPr>
      <w:r>
        <w:t>Access control SAMPLE</w:t>
      </w:r>
    </w:p>
    <w:p>
      <w:pPr>
        <w:pStyle w:val="ListBullet"/>
      </w:pPr>
      <w:r>
        <w:t>Incident response within 72h SAMPLE</w:t>
      </w:r>
    </w:p>
    <w:p>
      <w:pPr>
        <w:pStyle w:val="Heading1"/>
      </w:pPr>
      <w:r>
        <w:t>4. Subprocessors</w:t>
      </w:r>
    </w:p>
    <w:p>
      <w:r>
        <w:t>Listed in Annex A (CSV twin). Controller may object within 14 days SAMPLE.</w:t>
      </w:r>
    </w:p>
    <w:p>
      <w:pPr>
        <w:pStyle w:val="Heading1"/>
      </w:pPr>
      <w:r>
        <w:t>Annex A — Subprocessors (summary)</w:t>
      </w:r>
    </w:p>
    <w:p>
      <w:r>
        <w:t>Sample Cloud Hosting Ltd — EU — hosting</w:t>
      </w:r>
    </w:p>
    <w:p>
      <w:r>
        <w:t>Sample Mail Relay Inc — US — transactional email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