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Lab Report</w:t>
      </w:r>
    </w:p>
    <w:p>
      <w:r>
        <w:t>Title: Measuring the effect of temperature on reaction rate</w:t>
      </w:r>
    </w:p>
    <w:p>
      <w:r>
        <w:t>Student: Jordan Rivera  ·  Course: Chemistry 9  ·  Date: 2026-01-15</w:t>
      </w:r>
    </w:p>
    <w:p>
      <w:pPr>
        <w:pStyle w:val="Heading1"/>
      </w:pPr>
      <w:r>
        <w:t>Abstract</w:t>
      </w:r>
    </w:p>
    <w:p>
      <w:r>
        <w:t>This experiment measured how the temperature of a solution affects the rate of a reaction between sodium thiosulfate and hydrochloric acid, timed by the disappearance of a cross viewed through the flask.</w:t>
      </w:r>
    </w:p>
    <w:p>
      <w:pPr>
        <w:pStyle w:val="Heading1"/>
      </w:pPr>
      <w:r>
        <w:t>Method</w:t>
      </w:r>
    </w:p>
    <w:p>
      <w:r>
        <w:t>The reaction was run at five temperatures from 20 to 60 degrees Celsius. Volumes were kept constant. The time for the cross to disappear was recorded three times per temperature and averaged.</w:t>
      </w:r>
    </w:p>
    <w:p>
      <w:pPr>
        <w:pStyle w:val="Heading1"/>
      </w:pPr>
      <w:r>
        <w:t>Results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Temp (°C)</w:t>
            </w:r>
          </w:p>
        </w:tc>
        <w:tc>
          <w:tcPr>
            <w:tcW w:type="dxa" w:w="2880"/>
          </w:tcPr>
          <w:p>
            <w:r>
              <w:t>Avg time (s)</w:t>
            </w:r>
          </w:p>
        </w:tc>
        <w:tc>
          <w:tcPr>
            <w:tcW w:type="dxa" w:w="2880"/>
          </w:tcPr>
          <w:p>
            <w:r>
              <w:t>Rate (1/s)</w:t>
            </w:r>
          </w:p>
        </w:tc>
      </w:tr>
      <w:tr>
        <w:tc>
          <w:tcPr>
            <w:tcW w:type="dxa" w:w="2880"/>
          </w:tcPr>
          <w:p>
            <w:r>
              <w:t>20</w:t>
            </w:r>
          </w:p>
        </w:tc>
        <w:tc>
          <w:tcPr>
            <w:tcW w:type="dxa" w:w="2880"/>
          </w:tcPr>
          <w:p>
            <w:r>
              <w:t>62</w:t>
            </w:r>
          </w:p>
        </w:tc>
        <w:tc>
          <w:tcPr>
            <w:tcW w:type="dxa" w:w="2880"/>
          </w:tcPr>
          <w:p>
            <w:r>
              <w:t>0.016</w:t>
            </w:r>
          </w:p>
        </w:tc>
      </w:tr>
      <w:tr>
        <w:tc>
          <w:tcPr>
            <w:tcW w:type="dxa" w:w="2880"/>
          </w:tcPr>
          <w:p>
            <w:r>
              <w:t>30</w:t>
            </w:r>
          </w:p>
        </w:tc>
        <w:tc>
          <w:tcPr>
            <w:tcW w:type="dxa" w:w="2880"/>
          </w:tcPr>
          <w:p>
            <w:r>
              <w:t>41</w:t>
            </w:r>
          </w:p>
        </w:tc>
        <w:tc>
          <w:tcPr>
            <w:tcW w:type="dxa" w:w="2880"/>
          </w:tcPr>
          <w:p>
            <w:r>
              <w:t>0.024</w:t>
            </w:r>
          </w:p>
        </w:tc>
      </w:tr>
      <w:tr>
        <w:tc>
          <w:tcPr>
            <w:tcW w:type="dxa" w:w="2880"/>
          </w:tcPr>
          <w:p>
            <w:r>
              <w:t>40</w:t>
            </w:r>
          </w:p>
        </w:tc>
        <w:tc>
          <w:tcPr>
            <w:tcW w:type="dxa" w:w="2880"/>
          </w:tcPr>
          <w:p>
            <w:r>
              <w:t>28</w:t>
            </w:r>
          </w:p>
        </w:tc>
        <w:tc>
          <w:tcPr>
            <w:tcW w:type="dxa" w:w="2880"/>
          </w:tcPr>
          <w:p>
            <w:r>
              <w:t>0.036</w:t>
            </w:r>
          </w:p>
        </w:tc>
      </w:tr>
      <w:tr>
        <w:tc>
          <w:tcPr>
            <w:tcW w:type="dxa" w:w="2880"/>
          </w:tcPr>
          <w:p>
            <w:r>
              <w:t>50</w:t>
            </w:r>
          </w:p>
        </w:tc>
        <w:tc>
          <w:tcPr>
            <w:tcW w:type="dxa" w:w="2880"/>
          </w:tcPr>
          <w:p>
            <w:r>
              <w:t>19</w:t>
            </w:r>
          </w:p>
        </w:tc>
        <w:tc>
          <w:tcPr>
            <w:tcW w:type="dxa" w:w="2880"/>
          </w:tcPr>
          <w:p>
            <w:r>
              <w:t>0.053</w:t>
            </w:r>
          </w:p>
        </w:tc>
      </w:tr>
      <w:tr>
        <w:tc>
          <w:tcPr>
            <w:tcW w:type="dxa" w:w="2880"/>
          </w:tcPr>
          <w:p>
            <w:r>
              <w:t>60</w:t>
            </w:r>
          </w:p>
        </w:tc>
        <w:tc>
          <w:tcPr>
            <w:tcW w:type="dxa" w:w="2880"/>
          </w:tcPr>
          <w:p>
            <w:r>
              <w:t>13</w:t>
            </w:r>
          </w:p>
        </w:tc>
        <w:tc>
          <w:tcPr>
            <w:tcW w:type="dxa" w:w="2880"/>
          </w:tcPr>
          <w:p>
            <w:r>
              <w:t>0.077</w:t>
            </w:r>
          </w:p>
        </w:tc>
      </w:tr>
    </w:tbl>
    <w:p>
      <w:pPr>
        <w:pStyle w:val="Heading1"/>
      </w:pPr>
      <w:r>
        <w:t>Discussion</w:t>
      </w:r>
    </w:p>
    <w:p>
      <w:r>
        <w:t>Reaction time fell as temperature rose, so rate increased with temperature. This matches collision theory: warmer particles move faster and collide more often with enough energy to react.</w:t>
      </w:r>
    </w:p>
    <w:p>
      <w:pPr>
        <w:pStyle w:val="Heading1"/>
      </w:pPr>
      <w:r>
        <w:t>Conclusion</w:t>
      </w:r>
    </w:p>
    <w:p>
      <w:r>
        <w:t>Higher temperature increased the reaction rate across the range tested.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 Examples</dc:creator>
  <cp:keywords/>
  <dc:description>generated by python-docx</dc:description>
  <cp:lastModifiedBy/>
  <cp:revision>1</cp:revision>
  <dcterms:created xsi:type="dcterms:W3CDTF">2026-01-01T00:00:00Z</dcterms:created>
  <dcterms:modified xsi:type="dcterms:W3CDTF">2026-01-01T00:00:00Z</dcterms:modified>
  <cp:category/>
</cp:coreProperties>
</file>